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03" w:rsidRDefault="00164803" w:rsidP="00164803">
      <w:pPr>
        <w:pStyle w:val="Standarduser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Nr sprawy: PM4.271.</w:t>
      </w:r>
      <w:r>
        <w:rPr>
          <w:rFonts w:ascii="Cambria" w:hAnsi="Cambria" w:cs="Cambria"/>
          <w:color w:val="000000"/>
        </w:rPr>
        <w:t>4</w:t>
      </w:r>
      <w:r>
        <w:rPr>
          <w:rFonts w:ascii="Cambria" w:hAnsi="Cambria" w:cs="Cambria"/>
          <w:color w:val="000000"/>
        </w:rPr>
        <w:t>.2019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Załącznik nr 4do SIWZ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część </w:t>
      </w:r>
      <w:r>
        <w:rPr>
          <w:rFonts w:ascii="Cambria" w:hAnsi="Cambria" w:cs="Cambria"/>
          <w:b/>
          <w:bCs/>
          <w:color w:val="000000"/>
        </w:rPr>
        <w:t>1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Formularz asortymentowo-cenowy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iCs/>
          <w:color w:val="000000"/>
        </w:rPr>
      </w:pPr>
    </w:p>
    <w:p w:rsidR="00164803" w:rsidRDefault="00164803" w:rsidP="00164803">
      <w:pPr>
        <w:pStyle w:val="Standarduser"/>
      </w:pPr>
      <w:r>
        <w:rPr>
          <w:rFonts w:ascii="Cambria" w:hAnsi="Cambria" w:cs="Cambria"/>
          <w:b/>
          <w:bCs/>
        </w:rPr>
        <w:t xml:space="preserve">Część 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</w:rPr>
        <w:t xml:space="preserve"> – drób   </w:t>
      </w:r>
      <w:r>
        <w:rPr>
          <w:rFonts w:ascii="Cambria" w:hAnsi="Cambria" w:cs="Cambria"/>
          <w:b/>
          <w:color w:val="000000"/>
        </w:rPr>
        <w:t>CPV 15.00.00.00-8</w:t>
      </w:r>
    </w:p>
    <w:p w:rsidR="00164803" w:rsidRDefault="00164803" w:rsidP="00164803">
      <w:pPr>
        <w:pStyle w:val="Standarduser"/>
      </w:pPr>
      <w:r>
        <w:rPr>
          <w:rFonts w:ascii="Cambria" w:eastAsia="Cambria" w:hAnsi="Cambria" w:cs="Cambria"/>
          <w:b/>
          <w:bCs/>
          <w:color w:val="000000"/>
        </w:rPr>
        <w:t xml:space="preserve">                                        </w:t>
      </w:r>
      <w:r>
        <w:rPr>
          <w:rFonts w:ascii="Cambria" w:hAnsi="Cambria" w:cs="Cambria"/>
          <w:b/>
          <w:bCs/>
          <w:color w:val="000000"/>
        </w:rPr>
        <w:t>15.11.20.00-6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</w:p>
    <w:tbl>
      <w:tblPr>
        <w:tblW w:w="9970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2202"/>
        <w:gridCol w:w="813"/>
        <w:gridCol w:w="720"/>
        <w:gridCol w:w="1020"/>
        <w:gridCol w:w="1125"/>
        <w:gridCol w:w="1215"/>
        <w:gridCol w:w="2501"/>
      </w:tblGrid>
      <w:tr w:rsidR="00164803" w:rsidTr="00EB1998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 szacunkowa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 netto w zł (kol. 4 x 5)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 brutto w zł</w:t>
            </w: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z piersi kurczaka świeży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Kurczaki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Udka z kurczaka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Pałka z kurczaka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z piersi indyka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gulaszowe drobiowe z kurczaka świeże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64803" w:rsidRDefault="00164803" w:rsidP="00164803">
      <w:pPr>
        <w:pStyle w:val="Standarduser"/>
      </w:pPr>
    </w:p>
    <w:p w:rsidR="00164803" w:rsidRDefault="00164803" w:rsidP="00164803">
      <w:pPr>
        <w:pStyle w:val="Standarduser"/>
        <w:rPr>
          <w:rFonts w:ascii="Cambria" w:hAnsi="Cambria" w:cs="Cambria"/>
        </w:rPr>
      </w:pPr>
    </w:p>
    <w:p w:rsidR="00164803" w:rsidRDefault="00164803" w:rsidP="00164803">
      <w:pPr>
        <w:pStyle w:val="Standarduser"/>
        <w:rPr>
          <w:rFonts w:ascii="Cambria" w:hAnsi="Cambria" w:cs="Cambria"/>
        </w:rPr>
      </w:pPr>
    </w:p>
    <w:p w:rsidR="00164803" w:rsidRDefault="00164803" w:rsidP="00164803">
      <w:pPr>
        <w:pStyle w:val="Standarduser"/>
      </w:pPr>
      <w:r>
        <w:rPr>
          <w:rFonts w:ascii="Cambria" w:hAnsi="Cambria" w:cs="Cambria"/>
        </w:rPr>
        <w:t>……………………………………</w:t>
      </w:r>
      <w:r>
        <w:rPr>
          <w:rFonts w:ascii="Cambria" w:eastAsia="Cambria" w:hAnsi="Cambria" w:cs="Cambria"/>
        </w:rPr>
        <w:t xml:space="preserve">                                                              </w:t>
      </w:r>
      <w:r>
        <w:rPr>
          <w:rFonts w:ascii="Cambria" w:hAnsi="Cambria" w:cs="Cambria"/>
        </w:rPr>
        <w:t>…………………………………………</w:t>
      </w:r>
    </w:p>
    <w:p w:rsidR="00164803" w:rsidRDefault="00164803" w:rsidP="00164803">
      <w:pPr>
        <w:pStyle w:val="Standarduser"/>
      </w:pPr>
      <w:r>
        <w:rPr>
          <w:rFonts w:ascii="Cambria" w:eastAsia="Cambria" w:hAnsi="Cambria" w:cs="Cambria"/>
        </w:rPr>
        <w:t xml:space="preserve">         </w:t>
      </w:r>
      <w:r>
        <w:rPr>
          <w:rFonts w:ascii="Cambria" w:hAnsi="Cambria" w:cs="Cambria"/>
        </w:rPr>
        <w:t>(Miejscowość , data )                                                                                 ( Podpis )</w:t>
      </w:r>
    </w:p>
    <w:p w:rsidR="00164803" w:rsidRDefault="00164803" w:rsidP="00164803">
      <w:pPr>
        <w:pStyle w:val="Standarduser"/>
        <w:rPr>
          <w:rFonts w:ascii="Cambria" w:hAnsi="Cambria" w:cs="Cambria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righ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Nr sprawy: PM4.271.</w:t>
      </w:r>
      <w:r>
        <w:rPr>
          <w:rFonts w:ascii="Cambria" w:hAnsi="Cambria" w:cs="Cambria"/>
          <w:color w:val="000000"/>
        </w:rPr>
        <w:t>4</w:t>
      </w:r>
      <w:r>
        <w:rPr>
          <w:rFonts w:ascii="Cambria" w:hAnsi="Cambria" w:cs="Cambria"/>
          <w:color w:val="000000"/>
        </w:rPr>
        <w:t>.2019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Załącznik nr 4do SIWZ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 xml:space="preserve">część </w:t>
      </w:r>
      <w:r>
        <w:rPr>
          <w:rFonts w:ascii="Cambria" w:hAnsi="Cambria" w:cs="Cambria"/>
          <w:b/>
          <w:bCs/>
          <w:color w:val="000000"/>
        </w:rPr>
        <w:t>2</w:t>
      </w:r>
    </w:p>
    <w:p w:rsidR="00164803" w:rsidRDefault="00164803" w:rsidP="00164803">
      <w:pPr>
        <w:pStyle w:val="Standarduser"/>
        <w:jc w:val="center"/>
        <w:rPr>
          <w:rFonts w:ascii="Cambria" w:hAnsi="Cambria" w:cs="Cambria"/>
          <w:b/>
          <w:bCs/>
          <w:color w:val="000000"/>
        </w:rPr>
      </w:pPr>
    </w:p>
    <w:p w:rsidR="00164803" w:rsidRDefault="00164803" w:rsidP="00164803">
      <w:pPr>
        <w:pStyle w:val="Standarduser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Formularz asortymentowo-cenowy</w:t>
      </w:r>
    </w:p>
    <w:p w:rsidR="00164803" w:rsidRDefault="00164803" w:rsidP="00164803">
      <w:pPr>
        <w:pStyle w:val="Standarduser"/>
        <w:rPr>
          <w:rFonts w:ascii="Cambria" w:hAnsi="Cambria" w:cs="Cambria"/>
          <w:b/>
          <w:bCs/>
          <w:iCs/>
          <w:color w:val="000000"/>
        </w:rPr>
      </w:pPr>
    </w:p>
    <w:p w:rsidR="00164803" w:rsidRDefault="00164803" w:rsidP="00164803">
      <w:pPr>
        <w:pStyle w:val="Standarduser"/>
        <w:rPr>
          <w:rFonts w:ascii="Cambria" w:hAnsi="Cambria" w:cs="Cambria"/>
          <w:b/>
          <w:iCs/>
        </w:rPr>
      </w:pPr>
    </w:p>
    <w:p w:rsidR="00164803" w:rsidRDefault="00164803" w:rsidP="00164803">
      <w:pPr>
        <w:pStyle w:val="Standarduser"/>
      </w:pPr>
      <w:r>
        <w:rPr>
          <w:rFonts w:ascii="Cambria" w:hAnsi="Cambria" w:cs="Cambria"/>
          <w:b/>
          <w:iCs/>
        </w:rPr>
        <w:t xml:space="preserve">Część 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</w:rPr>
        <w:t xml:space="preserve"> – mięso i wędliny</w:t>
      </w:r>
      <w:r>
        <w:rPr>
          <w:rFonts w:ascii="Cambria" w:hAnsi="Cambria" w:cs="Cambria"/>
          <w:b/>
          <w:color w:val="000000"/>
        </w:rPr>
        <w:t xml:space="preserve">       CPV</w:t>
      </w:r>
      <w:r>
        <w:rPr>
          <w:rFonts w:ascii="Cambria" w:hAnsi="Cambria" w:cs="Cambria"/>
          <w:color w:val="000000"/>
        </w:rPr>
        <w:t xml:space="preserve">  </w:t>
      </w:r>
      <w:r>
        <w:rPr>
          <w:rFonts w:ascii="Cambria" w:hAnsi="Cambria" w:cs="Cambria"/>
          <w:b/>
          <w:color w:val="000000"/>
        </w:rPr>
        <w:t>15.00.00.00-8</w:t>
      </w:r>
    </w:p>
    <w:p w:rsidR="00164803" w:rsidRDefault="00164803" w:rsidP="00164803">
      <w:pPr>
        <w:pStyle w:val="Standarduser"/>
      </w:pPr>
      <w:r>
        <w:rPr>
          <w:rFonts w:ascii="Cambria" w:eastAsia="Cambria" w:hAnsi="Cambria" w:cs="Cambria"/>
          <w:color w:val="000000"/>
        </w:rPr>
        <w:t xml:space="preserve">                                                               </w:t>
      </w:r>
      <w:r>
        <w:rPr>
          <w:rFonts w:ascii="Cambria" w:hAnsi="Cambria" w:cs="Cambria"/>
          <w:b/>
          <w:bCs/>
          <w:color w:val="000000"/>
        </w:rPr>
        <w:t>15.10.00.00-9</w:t>
      </w:r>
    </w:p>
    <w:p w:rsidR="00164803" w:rsidRDefault="00164803" w:rsidP="00164803">
      <w:pPr>
        <w:pStyle w:val="Standarduser"/>
        <w:rPr>
          <w:rFonts w:ascii="Cambria" w:hAnsi="Cambria" w:cs="Cambria"/>
          <w:b/>
          <w:color w:val="000000"/>
        </w:rPr>
      </w:pPr>
    </w:p>
    <w:p w:rsidR="00164803" w:rsidRDefault="00164803" w:rsidP="00164803">
      <w:pPr>
        <w:pStyle w:val="Standarduser"/>
        <w:rPr>
          <w:rFonts w:ascii="Cambria" w:hAnsi="Cambria" w:cs="Cambria"/>
          <w:b/>
          <w:color w:val="000000"/>
        </w:rPr>
      </w:pPr>
    </w:p>
    <w:tbl>
      <w:tblPr>
        <w:tblW w:w="9955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929"/>
        <w:gridCol w:w="1056"/>
        <w:gridCol w:w="1095"/>
        <w:gridCol w:w="1245"/>
        <w:gridCol w:w="1080"/>
        <w:gridCol w:w="990"/>
        <w:gridCol w:w="2171"/>
      </w:tblGrid>
      <w:tr w:rsidR="00164803" w:rsidTr="00EB1998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Ilość szacunkowa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 netto w zł (kol. 4 x 5)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 brutto w zł</w:t>
            </w: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Pasztet drobiowy minimum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Parówki odtłuszczone minimum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Schab b/k świeży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Mięso wieprzowe szynkowe b/k świeże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Łopatka b/k świeża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Kiełbasa cienka zwyczajna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Żeberka surowe świeże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Mielonka min.70%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Szynka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Ogonówka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Pasztet pieczony wieprzowy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Polędwica sopocka min. 70% zawartości mięsa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4803" w:rsidTr="00EB19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64803" w:rsidRDefault="00164803" w:rsidP="00EB1998">
            <w:pPr>
              <w:pStyle w:val="Standarduser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64803" w:rsidRDefault="00164803" w:rsidP="00164803">
      <w:pPr>
        <w:pStyle w:val="Standarduser"/>
      </w:pPr>
    </w:p>
    <w:p w:rsidR="00164803" w:rsidRDefault="00164803" w:rsidP="00164803">
      <w:pPr>
        <w:pStyle w:val="Standardus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164803" w:rsidRDefault="00164803" w:rsidP="00164803">
      <w:pPr>
        <w:pStyle w:val="Standarduser"/>
        <w:rPr>
          <w:rFonts w:ascii="Cambria" w:hAnsi="Cambria" w:cs="Cambria"/>
        </w:rPr>
      </w:pPr>
    </w:p>
    <w:p w:rsidR="00164803" w:rsidRDefault="00164803" w:rsidP="00164803">
      <w:pPr>
        <w:pStyle w:val="Standarduser"/>
        <w:rPr>
          <w:rFonts w:ascii="Cambria" w:hAnsi="Cambria" w:cs="Cambria"/>
        </w:rPr>
      </w:pPr>
    </w:p>
    <w:p w:rsidR="00164803" w:rsidRDefault="00164803" w:rsidP="00164803">
      <w:pPr>
        <w:pStyle w:val="Standarduser"/>
        <w:rPr>
          <w:rFonts w:ascii="Cambria" w:hAnsi="Cambria" w:cs="Cambria"/>
        </w:rPr>
      </w:pPr>
    </w:p>
    <w:p w:rsidR="00164803" w:rsidRDefault="00164803" w:rsidP="00164803">
      <w:pPr>
        <w:pStyle w:val="Standarduser"/>
        <w:rPr>
          <w:rFonts w:ascii="Cambria" w:hAnsi="Cambria" w:cs="Cambria"/>
        </w:rPr>
      </w:pPr>
    </w:p>
    <w:p w:rsidR="00164803" w:rsidRDefault="00164803" w:rsidP="00164803">
      <w:pPr>
        <w:pStyle w:val="Standarduser"/>
      </w:pPr>
      <w:r>
        <w:rPr>
          <w:rFonts w:ascii="Cambria" w:hAnsi="Cambria" w:cs="Cambria"/>
        </w:rPr>
        <w:t>……………………………………</w:t>
      </w:r>
      <w:r>
        <w:rPr>
          <w:rFonts w:ascii="Cambria" w:eastAsia="Cambria" w:hAnsi="Cambria" w:cs="Cambria"/>
        </w:rPr>
        <w:t xml:space="preserve">                                                     </w:t>
      </w:r>
      <w:r>
        <w:rPr>
          <w:rFonts w:ascii="Cambria" w:hAnsi="Cambria" w:cs="Cambria"/>
        </w:rPr>
        <w:t>……………………………………………</w:t>
      </w:r>
    </w:p>
    <w:p w:rsidR="00162862" w:rsidRDefault="00164803" w:rsidP="00164803">
      <w:pPr>
        <w:pStyle w:val="Standarduser"/>
      </w:pPr>
      <w:r>
        <w:rPr>
          <w:rFonts w:ascii="Cambria" w:eastAsia="Cambria" w:hAnsi="Cambria" w:cs="Cambria"/>
        </w:rPr>
        <w:t xml:space="preserve">        </w:t>
      </w:r>
      <w:r>
        <w:rPr>
          <w:rFonts w:ascii="Cambria" w:hAnsi="Cambria" w:cs="Cambria"/>
        </w:rPr>
        <w:t>(Miejscowość , data )                                                                                             ( Podpis )</w:t>
      </w:r>
    </w:p>
    <w:sectPr w:rsidR="0016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03"/>
    <w:rsid w:val="00162862"/>
    <w:rsid w:val="001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9CA5"/>
  <w15:chartTrackingRefBased/>
  <w15:docId w15:val="{BAFB5B8A-F9A3-432F-A648-3356DA7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8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1648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2019-12-23T07:37:00Z</dcterms:created>
  <dcterms:modified xsi:type="dcterms:W3CDTF">2019-12-23T07:39:00Z</dcterms:modified>
</cp:coreProperties>
</file>